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EC1" w:rsidRPr="00DF719B" w:rsidRDefault="00863D8D" w:rsidP="008D6B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19B">
        <w:rPr>
          <w:rFonts w:ascii="Times New Roman" w:hAnsi="Times New Roman" w:cs="Times New Roman"/>
          <w:b/>
          <w:sz w:val="24"/>
          <w:szCs w:val="24"/>
        </w:rPr>
        <w:t>Т</w:t>
      </w:r>
      <w:r w:rsidR="00CD4EB0" w:rsidRPr="00DF719B">
        <w:rPr>
          <w:rFonts w:ascii="Times New Roman" w:hAnsi="Times New Roman" w:cs="Times New Roman"/>
          <w:b/>
          <w:sz w:val="24"/>
          <w:szCs w:val="24"/>
        </w:rPr>
        <w:t>ехническ</w:t>
      </w:r>
      <w:r w:rsidRPr="00DF719B">
        <w:rPr>
          <w:rFonts w:ascii="Times New Roman" w:hAnsi="Times New Roman" w:cs="Times New Roman"/>
          <w:b/>
          <w:sz w:val="24"/>
          <w:szCs w:val="24"/>
        </w:rPr>
        <w:t>ая</w:t>
      </w:r>
      <w:r w:rsidR="00CD4EB0" w:rsidRPr="00DF719B">
        <w:rPr>
          <w:rFonts w:ascii="Times New Roman" w:hAnsi="Times New Roman" w:cs="Times New Roman"/>
          <w:b/>
          <w:sz w:val="24"/>
          <w:szCs w:val="24"/>
        </w:rPr>
        <w:t xml:space="preserve"> спецификаци</w:t>
      </w:r>
      <w:r w:rsidRPr="00DF719B">
        <w:rPr>
          <w:rFonts w:ascii="Times New Roman" w:hAnsi="Times New Roman" w:cs="Times New Roman"/>
          <w:b/>
          <w:sz w:val="24"/>
          <w:szCs w:val="24"/>
        </w:rPr>
        <w:t>я</w:t>
      </w:r>
    </w:p>
    <w:p w:rsidR="0046359D" w:rsidRPr="0046359D" w:rsidRDefault="0051722D" w:rsidP="008D6B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63227023"/>
      <w:r w:rsidRPr="005172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Услуги агента по организации ремонта грузовых вагонов вагоноремонтными предприятиями</w:t>
      </w:r>
      <w:r w:rsidR="0046359D" w:rsidRPr="004635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0"/>
    <w:p w:rsidR="00CD4EB0" w:rsidRDefault="00F2302E" w:rsidP="00BA51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359D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CD4EB0" w:rsidRPr="0046359D">
        <w:rPr>
          <w:rFonts w:ascii="Times New Roman" w:hAnsi="Times New Roman" w:cs="Times New Roman"/>
          <w:b/>
          <w:bCs/>
          <w:sz w:val="24"/>
          <w:szCs w:val="24"/>
        </w:rPr>
        <w:t xml:space="preserve">код по ЕНС </w:t>
      </w:r>
      <w:r w:rsidR="0051722D" w:rsidRPr="0046359D">
        <w:rPr>
          <w:rFonts w:ascii="Times New Roman" w:hAnsi="Times New Roman" w:cs="Times New Roman"/>
          <w:b/>
          <w:bCs/>
          <w:sz w:val="24"/>
          <w:szCs w:val="24"/>
        </w:rPr>
        <w:t xml:space="preserve">ТРУ </w:t>
      </w:r>
      <w:r w:rsidR="0051722D">
        <w:rPr>
          <w:rFonts w:ascii="Times New Roman" w:hAnsi="Times New Roman" w:cs="Times New Roman"/>
          <w:b/>
          <w:bCs/>
          <w:sz w:val="24"/>
          <w:szCs w:val="24"/>
        </w:rPr>
        <w:t>522919.900.000000</w:t>
      </w:r>
      <w:r w:rsidR="00CD4EB0" w:rsidRPr="0046359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D09BB" w:rsidRPr="00B90189" w:rsidRDefault="000D09BB" w:rsidP="00BA51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10" w:type="dxa"/>
        <w:tblInd w:w="108" w:type="dxa"/>
        <w:tblLook w:val="04A0" w:firstRow="1" w:lastRow="0" w:firstColumn="1" w:lastColumn="0" w:noHBand="0" w:noVBand="1"/>
      </w:tblPr>
      <w:tblGrid>
        <w:gridCol w:w="617"/>
        <w:gridCol w:w="9193"/>
      </w:tblGrid>
      <w:tr w:rsidR="00B90189" w:rsidRPr="00B95FC6" w:rsidTr="002531AE">
        <w:trPr>
          <w:trHeight w:val="20"/>
        </w:trPr>
        <w:tc>
          <w:tcPr>
            <w:tcW w:w="617" w:type="dxa"/>
            <w:vAlign w:val="center"/>
          </w:tcPr>
          <w:p w:rsidR="00B90189" w:rsidRPr="005F4E67" w:rsidRDefault="00B90189" w:rsidP="008D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3" w:type="dxa"/>
          </w:tcPr>
          <w:p w:rsidR="00B90189" w:rsidRPr="005F4E67" w:rsidRDefault="00B90189" w:rsidP="00885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</w:p>
          <w:p w:rsidR="00B90189" w:rsidRPr="005F4E67" w:rsidRDefault="00B90189" w:rsidP="00403E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0189" w:rsidRPr="00B95FC6" w:rsidTr="005B689E">
        <w:trPr>
          <w:trHeight w:val="20"/>
        </w:trPr>
        <w:tc>
          <w:tcPr>
            <w:tcW w:w="617" w:type="dxa"/>
            <w:vAlign w:val="center"/>
          </w:tcPr>
          <w:p w:rsidR="00B90189" w:rsidRPr="00B90189" w:rsidRDefault="00B90189" w:rsidP="008D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93" w:type="dxa"/>
            <w:vAlign w:val="center"/>
          </w:tcPr>
          <w:p w:rsidR="00B90189" w:rsidRPr="00B90189" w:rsidRDefault="00B90189" w:rsidP="008D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90189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закупаемых товаров, работ и услуг</w:t>
            </w:r>
          </w:p>
        </w:tc>
      </w:tr>
      <w:tr w:rsidR="00B90189" w:rsidRPr="00B95FC6" w:rsidTr="00A4794E">
        <w:trPr>
          <w:trHeight w:val="20"/>
        </w:trPr>
        <w:tc>
          <w:tcPr>
            <w:tcW w:w="617" w:type="dxa"/>
            <w:vAlign w:val="center"/>
          </w:tcPr>
          <w:p w:rsidR="00B90189" w:rsidRPr="000A5040" w:rsidRDefault="00B90189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3" w:type="dxa"/>
            <w:vAlign w:val="center"/>
          </w:tcPr>
          <w:p w:rsidR="00C60169" w:rsidRPr="007F296B" w:rsidRDefault="007F296B" w:rsidP="007F296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296B">
              <w:rPr>
                <w:rFonts w:ascii="Times New Roman" w:hAnsi="Times New Roman" w:cs="Times New Roman"/>
                <w:sz w:val="24"/>
                <w:szCs w:val="24"/>
              </w:rPr>
              <w:t xml:space="preserve">Услуги агента по организации ремонта грузовых вагонов вагоноремонтными предприятиями, выполняющими текущий </w:t>
            </w:r>
            <w:proofErr w:type="spellStart"/>
            <w:r w:rsidRPr="007F296B">
              <w:rPr>
                <w:rFonts w:ascii="Times New Roman" w:hAnsi="Times New Roman" w:cs="Times New Roman"/>
                <w:sz w:val="24"/>
                <w:szCs w:val="24"/>
              </w:rPr>
              <w:t>отцепочный</w:t>
            </w:r>
            <w:proofErr w:type="spellEnd"/>
            <w:r w:rsidRPr="007F296B">
              <w:rPr>
                <w:rFonts w:ascii="Times New Roman" w:hAnsi="Times New Roman" w:cs="Times New Roman"/>
                <w:sz w:val="24"/>
                <w:szCs w:val="24"/>
              </w:rPr>
              <w:t xml:space="preserve"> ремонт грузовых вагонов на территории Республики Таджикистан, </w:t>
            </w:r>
            <w:proofErr w:type="spellStart"/>
            <w:r w:rsidRPr="007F296B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7F296B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Республики Узбекистан и Российской Федерации (далее — Услуга).</w:t>
            </w:r>
            <w:r w:rsidRPr="007F296B"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 грузовых вагонов</w:t>
            </w:r>
            <w:r w:rsidR="00996344">
              <w:rPr>
                <w:rFonts w:ascii="Times New Roman" w:hAnsi="Times New Roman" w:cs="Times New Roman"/>
                <w:sz w:val="24"/>
                <w:szCs w:val="24"/>
              </w:rPr>
              <w:t>, подлежащих оказанию Услуги — 7</w:t>
            </w:r>
            <w:r w:rsidRPr="007F296B">
              <w:rPr>
                <w:rFonts w:ascii="Times New Roman" w:hAnsi="Times New Roman" w:cs="Times New Roman"/>
                <w:sz w:val="24"/>
                <w:szCs w:val="24"/>
              </w:rPr>
              <w:t>0 единиц.</w:t>
            </w:r>
          </w:p>
        </w:tc>
      </w:tr>
      <w:tr w:rsidR="00B90189" w:rsidRPr="00B95FC6" w:rsidTr="00A4794E">
        <w:trPr>
          <w:trHeight w:val="20"/>
        </w:trPr>
        <w:tc>
          <w:tcPr>
            <w:tcW w:w="617" w:type="dxa"/>
            <w:vAlign w:val="center"/>
          </w:tcPr>
          <w:p w:rsidR="00B90189" w:rsidRPr="00B90189" w:rsidRDefault="00B90189" w:rsidP="008D6B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93" w:type="dxa"/>
            <w:vAlign w:val="center"/>
          </w:tcPr>
          <w:p w:rsidR="00B90189" w:rsidRPr="006A0DE7" w:rsidRDefault="00B90189" w:rsidP="00B9018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D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</w:tc>
      </w:tr>
      <w:tr w:rsidR="006A0DE7" w:rsidRPr="00B95FC6" w:rsidTr="004F680B">
        <w:trPr>
          <w:trHeight w:val="20"/>
        </w:trPr>
        <w:tc>
          <w:tcPr>
            <w:tcW w:w="617" w:type="dxa"/>
            <w:vAlign w:val="center"/>
          </w:tcPr>
          <w:p w:rsidR="006A0DE7" w:rsidRPr="000A5040" w:rsidRDefault="006A0DE7" w:rsidP="006A0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3" w:type="dxa"/>
            <w:vAlign w:val="center"/>
          </w:tcPr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>2.1 Основанием для оказания Услуг являются неисправности, выявленные согласно Инструкции по техническому обслуживанию вагонов в эксплуатации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>инструкция осмотрщику вагонов) № 808-2022 ПКБ ЦВ, утвержденн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Советом по железнодорожному транспорту государств-участников Содружества (протокол от 8 декабря 2022 года № 77)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и зарегистрированные в Автоматизированном банке данных парка грузовых вагонов Информационной базы межгосударственного уровня Информационно-вычислительного центра железнодорожных администраций в соответствии с классификатором «Основные неисправности грузовых вагонов» (К ЖА 2005 ХХ) Автоматизированной системы централизованного ведения фонда классификаторов технико-экономической и нормативно-справочной информации железнодорожных администраций, участвующих в работе Совета по железнодорожному транспорту государств-участников Содружества. </w:t>
            </w:r>
          </w:p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приступить к оказанию Услуг с даты подачи заявки Заказчика. </w:t>
            </w:r>
          </w:p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2.2 Исполнитель обязан выполнить Услуги на условиях наиболее выгодных для Заказчика и отвечающих требованиям действующих нормативно-технических документов по ремонту грузовых вагонов и иных нормативных правовых актов, регламентирующих вопросы ремонта грузовых вагонов. </w:t>
            </w:r>
          </w:p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Вагоноремонтные предприятия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, непосредственно осуществляющие ремонт, должны иметь условный номер клеймения, действующий на момент оказания Услуг, в соответствии со справочником «Условные коды предприятий» (С ЖА 1001 ХХ) (далее – условный номер клеймения) в Автоматизированной системе централизованного ведения фонда классификаторов технико-экономической и нормативно-справочной информации железнодорожных администраций, участвующих в работе Совета по железнодорожному транспорту государств-участников Содружества.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Вагоноремонтные предприятия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, непосредственно осуществляющие ремонт, должны быть включены в справочник С ЖА 1015 ХХ «Условные коды предприятий, осуществляющих изготовление, техническое обслуживание и ремонт подвижного состава и его составных частей» в соответствии с СТ АО 620100210058-ТЦ-14- 2022 «Порядок присвоения условного номера для клеймения железнодорожного подвижного состава и его составных частей». Исполнитель обязан обладать правоспособностью, обладать материальными, трудовыми и финансовыми ресурсами, достаточными для исполнения обязательств по договору. </w:t>
            </w:r>
          </w:p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92B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Договорные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вагоноремонтными предприятиями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вступает от своего имени. </w:t>
            </w:r>
          </w:p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92B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Устанавливаемые на вагоны запасные части, узлы и детали, используемые при ремонте вагонов материалы: </w:t>
            </w:r>
          </w:p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- должны соответствовать конструкторской и технологической документации на модель вагона, </w:t>
            </w:r>
          </w:p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- должны быть новыми, ранее не использованные, надлежащего качества соответствующие установленным требованиям. При установке на вагоны запасных 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частей, узлов и деталей, бывших в употреблении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письменное согласование Заказчика, </w:t>
            </w:r>
          </w:p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>- должны иметь условный номер клеймения (в случае если продукция подлежит клеймению) в соответствии с Положением об условных номерах клеймения железнодорожного подвижного состава и его составных частей (Приложение №33 к Протоколу 61-го заседания Совета по железнодорожному транспорту государств-участников Содружества (г.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Баку, 21-22 октября 2014 года), Перечнем составных частей грузовых вагонов,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адаптер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подшипника 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для изготовления, ремонта и модернизации которых соответствующему предприятию необходимо пройти процедуру получения условного номера, утвержденным Советом по железнодорожному транспорту государств-участников Содружества (приложение № 20 к Протоколу 55-го заседания ЦСЖТ от 28-29 октября 2011 года в городе Ереван), </w:t>
            </w:r>
          </w:p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устанавливаемые при ремонте составные части должны иметь знаки маркировки в соответствии с конструкторской документацией и документы соответствия (при необходимости), </w:t>
            </w:r>
          </w:p>
          <w:p w:rsidR="007F296B" w:rsidRPr="00A967EB" w:rsidRDefault="007F296B" w:rsidP="007F296B">
            <w:pPr>
              <w:pStyle w:val="af2"/>
              <w:spacing w:before="0" w:beforeAutospacing="0" w:after="0" w:afterAutospacing="0"/>
              <w:jc w:val="both"/>
            </w:pPr>
            <w:r w:rsidRPr="00DF5D43">
              <w:t>2.</w:t>
            </w:r>
            <w:r>
              <w:t>6</w:t>
            </w:r>
            <w:r w:rsidRPr="00DF5D43">
              <w:t xml:space="preserve"> </w:t>
            </w:r>
            <w:r w:rsidRPr="00A967EB">
              <w:t xml:space="preserve">Продолжительность нахождения </w:t>
            </w:r>
            <w:r w:rsidRPr="00A967EB">
              <w:rPr>
                <w:rStyle w:val="af3"/>
                <w:b w:val="0"/>
              </w:rPr>
              <w:t>одного (1) грузового вагона Заказчика</w:t>
            </w:r>
            <w:r w:rsidRPr="00A967EB">
              <w:t xml:space="preserve"> в нерабочем парке (с даты и времени ввода в ЭВМ уведомления о направлении вагона в ремонт — </w:t>
            </w:r>
            <w:r w:rsidRPr="00A967EB">
              <w:rPr>
                <w:rStyle w:val="af4"/>
              </w:rPr>
              <w:t>Форма ВУ-23М</w:t>
            </w:r>
            <w:r w:rsidRPr="00A967EB">
              <w:t xml:space="preserve"> — до даты и времени ввода в ЭВМ уведомления о приемке грузового вагона из ремонта — </w:t>
            </w:r>
            <w:r w:rsidRPr="00A967EB">
              <w:rPr>
                <w:rStyle w:val="af4"/>
              </w:rPr>
              <w:t>Форма ВУ-36М</w:t>
            </w:r>
            <w:r w:rsidRPr="00A967EB">
              <w:t xml:space="preserve"> — в Автоматизированный банк данных парка грузовых вагонов Информационной базы межгосударственного уровня Информационно-вычислительного центра железнодорожных администраций включительно), а также срок оказания Услуг по одному (1) грузовому вагону Заказчика </w:t>
            </w:r>
            <w:r w:rsidRPr="00A967EB">
              <w:rPr>
                <w:rStyle w:val="af3"/>
                <w:b w:val="0"/>
              </w:rPr>
              <w:t>не должны превышать</w:t>
            </w:r>
            <w:r w:rsidRPr="00A967EB">
              <w:t xml:space="preserve"> нижеприведенные сроки:</w:t>
            </w:r>
          </w:p>
          <w:p w:rsidR="007F296B" w:rsidRPr="00A967EB" w:rsidRDefault="007F296B" w:rsidP="007F296B">
            <w:pPr>
              <w:pStyle w:val="af2"/>
              <w:spacing w:before="0" w:beforeAutospacing="0" w:after="0" w:afterAutospacing="0"/>
              <w:jc w:val="both"/>
            </w:pPr>
            <w:r>
              <w:rPr>
                <w:rStyle w:val="af3"/>
                <w:b w:val="0"/>
              </w:rPr>
              <w:t xml:space="preserve">- </w:t>
            </w:r>
            <w:r w:rsidRPr="00A967EB">
              <w:rPr>
                <w:rStyle w:val="af3"/>
                <w:b w:val="0"/>
              </w:rPr>
              <w:t>7 (семь) календарных дней</w:t>
            </w:r>
            <w:r w:rsidRPr="00A967EB">
              <w:t xml:space="preserve"> — для вагонов, не требующих замены узлов и деталей, с момента подачи вагона на ремонтную позицию ВРД;</w:t>
            </w:r>
          </w:p>
          <w:p w:rsidR="007F296B" w:rsidRPr="00A967EB" w:rsidRDefault="007F296B" w:rsidP="007F296B">
            <w:pPr>
              <w:pStyle w:val="af2"/>
              <w:spacing w:before="0" w:beforeAutospacing="0" w:after="0" w:afterAutospacing="0"/>
              <w:jc w:val="both"/>
            </w:pPr>
            <w:r>
              <w:rPr>
                <w:rStyle w:val="af3"/>
                <w:b w:val="0"/>
              </w:rPr>
              <w:t xml:space="preserve">- </w:t>
            </w:r>
            <w:r w:rsidRPr="00A967EB">
              <w:rPr>
                <w:rStyle w:val="af3"/>
                <w:b w:val="0"/>
              </w:rPr>
              <w:t>15 (пятнадцать) календарных дней</w:t>
            </w:r>
            <w:r w:rsidRPr="00A967EB">
              <w:t xml:space="preserve"> — для вагонов, требующих замены узлов и деталей, с момента подачи вагона на ремонтную позицию ВРД.</w:t>
            </w:r>
          </w:p>
          <w:p w:rsidR="007F296B" w:rsidRPr="00A967EB" w:rsidRDefault="007F296B" w:rsidP="007F296B">
            <w:pPr>
              <w:pStyle w:val="af2"/>
              <w:spacing w:before="0" w:beforeAutospacing="0" w:after="0" w:afterAutospacing="0"/>
              <w:jc w:val="both"/>
            </w:pPr>
            <w:r w:rsidRPr="00A967EB">
              <w:t xml:space="preserve">Указанные сроки определяются </w:t>
            </w:r>
            <w:r w:rsidRPr="00A967EB">
              <w:rPr>
                <w:rStyle w:val="af3"/>
                <w:b w:val="0"/>
              </w:rPr>
              <w:t>без учета времени</w:t>
            </w:r>
            <w:r w:rsidRPr="00A967EB">
              <w:t xml:space="preserve">, необходимого на передислокацию грузового вагона к станции проведения ремонта, а также </w:t>
            </w:r>
            <w:r w:rsidRPr="00A967EB">
              <w:rPr>
                <w:rStyle w:val="af3"/>
                <w:b w:val="0"/>
              </w:rPr>
              <w:t>несвоевременной подачи вагона</w:t>
            </w:r>
            <w:r w:rsidRPr="00A967EB">
              <w:t xml:space="preserve"> в вагоноремонтное депо (ТОР).</w:t>
            </w:r>
          </w:p>
          <w:p w:rsidR="007F296B" w:rsidRPr="00A967EB" w:rsidRDefault="007F296B" w:rsidP="007F296B">
            <w:pPr>
              <w:pStyle w:val="af2"/>
              <w:spacing w:before="0" w:beforeAutospacing="0" w:after="0" w:afterAutospacing="0"/>
              <w:jc w:val="both"/>
            </w:pPr>
            <w:r w:rsidRPr="00A967EB">
              <w:t xml:space="preserve">В случае возникновения обстоятельств, связанных с </w:t>
            </w:r>
            <w:r w:rsidRPr="00A967EB">
              <w:rPr>
                <w:rStyle w:val="af3"/>
                <w:b w:val="0"/>
              </w:rPr>
              <w:t>длительным нахождением вагонов Заказчика в нерабочем парке</w:t>
            </w:r>
            <w:r w:rsidRPr="00A967EB">
              <w:t xml:space="preserve">, по причинам, </w:t>
            </w:r>
            <w:r w:rsidRPr="00A967EB">
              <w:rPr>
                <w:rStyle w:val="af3"/>
                <w:b w:val="0"/>
              </w:rPr>
              <w:t>не зависящим от Исполнителя</w:t>
            </w:r>
            <w:r w:rsidRPr="00A967EB">
              <w:t xml:space="preserve">, Исполнитель обязан </w:t>
            </w:r>
            <w:r w:rsidRPr="00A967EB">
              <w:rPr>
                <w:rStyle w:val="af3"/>
                <w:b w:val="0"/>
              </w:rPr>
              <w:t>уведомить Заказчика</w:t>
            </w:r>
            <w:r w:rsidRPr="00A967EB">
              <w:t xml:space="preserve"> о наступлении таких обстоятельств </w:t>
            </w:r>
            <w:r w:rsidRPr="00A967EB">
              <w:rPr>
                <w:rStyle w:val="af3"/>
                <w:b w:val="0"/>
              </w:rPr>
              <w:t>в срок не более 5 (пяти) суток</w:t>
            </w:r>
            <w:r w:rsidRPr="00A967EB">
              <w:t xml:space="preserve"> с даты подачи заявки Заказчика.</w:t>
            </w:r>
          </w:p>
          <w:p w:rsidR="007F296B" w:rsidRPr="00A967EB" w:rsidRDefault="007F296B" w:rsidP="007F296B">
            <w:pPr>
              <w:jc w:val="both"/>
              <w:rPr>
                <w:rFonts w:ascii="Times New Roman" w:hAnsi="Times New Roman" w:cs="Times New Roman"/>
                <w:iCs/>
                <w:color w:val="212529"/>
                <w:sz w:val="24"/>
                <w:szCs w:val="24"/>
              </w:rPr>
            </w:pPr>
            <w:r w:rsidRPr="00A967EB">
              <w:rPr>
                <w:rFonts w:ascii="Times New Roman" w:hAnsi="Times New Roman" w:cs="Times New Roman"/>
                <w:iCs/>
                <w:color w:val="212529"/>
                <w:sz w:val="24"/>
                <w:szCs w:val="24"/>
              </w:rPr>
              <w:t>Услуги оказываются Заказчику по месту нахождения (отцепки) вагона.</w:t>
            </w:r>
          </w:p>
          <w:p w:rsidR="007F296B" w:rsidRPr="00E12B77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67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67EB">
              <w:rPr>
                <w:rFonts w:ascii="Times New Roman" w:hAnsi="Times New Roman" w:cs="Times New Roman"/>
                <w:sz w:val="24"/>
                <w:szCs w:val="24"/>
              </w:rPr>
              <w:t xml:space="preserve"> Услуги должны выполняться с использованием запасных частей, узлов и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деталей Заказчика, в случае отсутствия последних допускается использование запасных частей, узлов и деталей Исполнителя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вагоноремонтных предприятии 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с письменного </w:t>
            </w:r>
            <w:r w:rsidRPr="00E12B77">
              <w:rPr>
                <w:rFonts w:ascii="Times New Roman" w:hAnsi="Times New Roman" w:cs="Times New Roman"/>
                <w:sz w:val="24"/>
                <w:szCs w:val="24"/>
              </w:rPr>
              <w:t xml:space="preserve">согласия Заказчика. </w:t>
            </w:r>
          </w:p>
          <w:p w:rsidR="007F296B" w:rsidRPr="00E12B77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B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12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2B77">
              <w:rPr>
                <w:rFonts w:ascii="Times New Roman" w:hAnsi="Times New Roman" w:cs="Times New Roman"/>
                <w:sz w:val="24"/>
                <w:szCs w:val="24"/>
              </w:rPr>
              <w:t>Неремонтопригодность</w:t>
            </w:r>
            <w:proofErr w:type="spellEnd"/>
            <w:r w:rsidRPr="00E12B77">
              <w:rPr>
                <w:rFonts w:ascii="Times New Roman" w:hAnsi="Times New Roman" w:cs="Times New Roman"/>
                <w:sz w:val="24"/>
                <w:szCs w:val="24"/>
              </w:rPr>
              <w:t xml:space="preserve"> запасных частей, узлов и деталей Заказчика, таких как колесная пара с буксовыми узлами, </w:t>
            </w:r>
            <w:proofErr w:type="spellStart"/>
            <w:r w:rsidRPr="00E12B77">
              <w:rPr>
                <w:rFonts w:ascii="Times New Roman" w:hAnsi="Times New Roman" w:cs="Times New Roman"/>
                <w:sz w:val="24"/>
                <w:szCs w:val="24"/>
              </w:rPr>
              <w:t>надрессорная</w:t>
            </w:r>
            <w:proofErr w:type="spellEnd"/>
            <w:r w:rsidRPr="00E12B77">
              <w:rPr>
                <w:rFonts w:ascii="Times New Roman" w:hAnsi="Times New Roman" w:cs="Times New Roman"/>
                <w:sz w:val="24"/>
                <w:szCs w:val="24"/>
              </w:rPr>
              <w:t xml:space="preserve"> балка, боковая рама, автосцепка в сборе, поглощающий аппарат, воздухораспределитель (рабочая камера, главная и/или магистральная части), </w:t>
            </w:r>
            <w:proofErr w:type="spellStart"/>
            <w:r w:rsidRPr="00E12B77">
              <w:rPr>
                <w:rFonts w:ascii="Times New Roman" w:hAnsi="Times New Roman" w:cs="Times New Roman"/>
                <w:sz w:val="24"/>
                <w:szCs w:val="24"/>
              </w:rPr>
              <w:t>авторежим</w:t>
            </w:r>
            <w:proofErr w:type="spellEnd"/>
            <w:r w:rsidRPr="00E12B77">
              <w:rPr>
                <w:rFonts w:ascii="Times New Roman" w:hAnsi="Times New Roman" w:cs="Times New Roman"/>
                <w:sz w:val="24"/>
                <w:szCs w:val="24"/>
              </w:rPr>
              <w:t xml:space="preserve">, авторегулятор, тормозной цилиндр, запасной резервуар, должна быть подтверждена документальными результатами замеров, диагностирования и испытания, выданными соответствующими участками, пунктами и отделениями, аттестованными в установленном порядке, организаций, имеющих условный номер клеймения. </w:t>
            </w:r>
          </w:p>
          <w:p w:rsidR="007F296B" w:rsidRPr="00DF5D43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B77">
              <w:rPr>
                <w:rFonts w:ascii="Times New Roman" w:hAnsi="Times New Roman" w:cs="Times New Roman"/>
                <w:sz w:val="24"/>
                <w:szCs w:val="24"/>
              </w:rPr>
              <w:t>При этом на запасные части, узлы и детали Заказчика, не выдержавшие гарантийного срока после изготовления, ремонта, модернизации, при условии соблюдения установленных правил эксплуатации, оформляется Акт-рекламация (Форма ВУ-41М) с сопроводительными документами в установленном порядке.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296B" w:rsidRPr="00B67C79" w:rsidRDefault="007F296B" w:rsidP="007F296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При необходимости замены запасных частей, узлов и деталей Заказчика, таких как колесная пара с буксовыми узлами, </w:t>
            </w:r>
            <w:proofErr w:type="spellStart"/>
            <w:r w:rsidRPr="00DF5D43">
              <w:rPr>
                <w:rFonts w:ascii="Times New Roman" w:hAnsi="Times New Roman" w:cs="Times New Roman"/>
                <w:sz w:val="24"/>
                <w:szCs w:val="24"/>
              </w:rPr>
              <w:t>надрессорная</w:t>
            </w:r>
            <w:proofErr w:type="spellEnd"/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балка, боковая рама, автосцепка в сборе, поглощающий аппарат, требуется письменное подтверждение Заказчика о </w:t>
            </w:r>
            <w:r w:rsidRPr="00B67C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согласовании приобретения и замены на запасные части, узлы и детали Исполнителя или вагоноремонтных предприятии. </w:t>
            </w:r>
          </w:p>
          <w:p w:rsidR="007F296B" w:rsidRPr="00B67C79" w:rsidRDefault="007F296B" w:rsidP="007F296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C79">
              <w:rPr>
                <w:rFonts w:ascii="Times New Roman" w:hAnsi="Times New Roman" w:cs="Times New Roman"/>
                <w:sz w:val="24"/>
                <w:szCs w:val="24"/>
              </w:rPr>
              <w:t>2.10 Запасные части, узлы и детали, снятые и демонтированные с вагонов в результате их замены в ходе оказания Услуг, являются собственностью Заказчика, действующего как представитель собственника вагонов в качестве Арендатора. Указанные части остаются на территории Исполнителя (вагоноремонтного предприятия) и находятся у него на ответственном хранении.</w:t>
            </w:r>
          </w:p>
          <w:p w:rsidR="007F296B" w:rsidRPr="00B67C79" w:rsidRDefault="007F296B" w:rsidP="007F296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C79">
              <w:rPr>
                <w:rFonts w:ascii="Times New Roman" w:hAnsi="Times New Roman" w:cs="Times New Roman"/>
                <w:sz w:val="24"/>
                <w:szCs w:val="24"/>
              </w:rPr>
              <w:t>2.11 Заказчик обязан в течение 12 месяцев с даты истечения срока действия Договора направить собственнику вагонов, арендованных им в качестве Арендатора, письмо о принятии по акту приёма-передачи (составленному и подписанному уполномоченными представителями Сторон) запасных частей, узлов и деталей, признанных неремонтопригодными и выбракованных в процессе оказания Услуг, а также обеспечить их вывоз с территории Исполнителя (вагоноремонтного предприятия)</w:t>
            </w:r>
          </w:p>
          <w:p w:rsidR="007F296B" w:rsidRPr="00B67C79" w:rsidRDefault="007F296B" w:rsidP="007F296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C79">
              <w:rPr>
                <w:rFonts w:ascii="Times New Roman" w:hAnsi="Times New Roman" w:cs="Times New Roman"/>
                <w:sz w:val="24"/>
                <w:szCs w:val="24"/>
              </w:rPr>
              <w:t>2.12 Неремонтопригодные запасные части, узлы и детали, принадлежащие Заказчику, действующему как представитель собственника вагонов в качестве Арендатора, и образованные в результате оказания Услуг, подлежат ответственному хранению у Исполнителя и должны быть вывезены собственником вагонов в соответствии с пунктом 2.11 Технической спецификации.</w:t>
            </w:r>
          </w:p>
          <w:p w:rsidR="007F296B" w:rsidRPr="00B67C79" w:rsidRDefault="007F296B" w:rsidP="007F296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C79">
              <w:rPr>
                <w:rFonts w:ascii="Times New Roman" w:hAnsi="Times New Roman" w:cs="Times New Roman"/>
                <w:sz w:val="24"/>
                <w:szCs w:val="24"/>
              </w:rPr>
              <w:t>2.13 Исполнитель обязан организовать и обеспечить проведение замеров, диагностирования и испытаний запасных частей, узлов и деталей, принадлежащих Заказчику, действующему как представитель собственника вагонов в качестве Арендатора, в соответствии с пунктом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67C79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Технической спецификации, с предоставлением Заказчику результатов, оформленных в установленном порядке.</w:t>
            </w:r>
          </w:p>
          <w:p w:rsidR="007F296B" w:rsidRPr="00B67C79" w:rsidRDefault="007F296B" w:rsidP="007F296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C79">
              <w:rPr>
                <w:rFonts w:ascii="Times New Roman" w:hAnsi="Times New Roman" w:cs="Times New Roman"/>
                <w:sz w:val="24"/>
                <w:szCs w:val="24"/>
              </w:rPr>
              <w:t xml:space="preserve">2.14 </w:t>
            </w:r>
            <w:proofErr w:type="gramStart"/>
            <w:r w:rsidRPr="00B67C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67C79">
              <w:rPr>
                <w:rFonts w:ascii="Times New Roman" w:hAnsi="Times New Roman" w:cs="Times New Roman"/>
                <w:sz w:val="24"/>
                <w:szCs w:val="24"/>
              </w:rPr>
              <w:t xml:space="preserve"> случае отсутствия запасных частей, узлов и деталей, принадлежащих Заказчику, действующему как представитель собственника вагонов в качестве Арендатора, Исполнитель обязан обеспечить наличие необходимых запасных частей, узлов и деталей для ремонта грузовых вагонов Заказчика при условии соблю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пункта 2.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B67C79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Технической спецификации.</w:t>
            </w:r>
          </w:p>
          <w:p w:rsidR="007F296B" w:rsidRPr="00B67C79" w:rsidRDefault="007F296B" w:rsidP="007F296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C79">
              <w:rPr>
                <w:rFonts w:ascii="Times New Roman" w:hAnsi="Times New Roman" w:cs="Times New Roman"/>
                <w:sz w:val="24"/>
                <w:szCs w:val="24"/>
              </w:rPr>
              <w:t xml:space="preserve">2.15 При оказании Услуг обеспечить предпочтение закупу отечественных материалов/ товаров/ оборудования, в том числе давальческих материалов/ товаров/ оборудования, при условии их производства в Республике Казахстан. </w:t>
            </w:r>
          </w:p>
          <w:p w:rsidR="00AB26D0" w:rsidRPr="006A0DE7" w:rsidRDefault="007F296B" w:rsidP="007F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C79">
              <w:rPr>
                <w:rFonts w:ascii="Times New Roman" w:hAnsi="Times New Roman" w:cs="Times New Roman"/>
                <w:sz w:val="24"/>
                <w:szCs w:val="24"/>
              </w:rPr>
              <w:t xml:space="preserve">2.16 После окончания ремонта вагона в обязательном порядке обеспечить регистрацию - сообщения «1353» о всех неисправностях по которым отремонтирован вагон, сообщения «4634» о комплектации грузового вагона ходовыми частями с отражением соответствующей информации в справках «2612», «2731» Автоматизированного банка данных парка грузовых вагонов Информационной базы межгосударственного уровня Информационно-вычислительного центра железнодорожных администраций. </w:t>
            </w:r>
            <w:r w:rsidRPr="00DF5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994" w:rsidRPr="00C512EB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512EB">
        <w:rPr>
          <w:rFonts w:ascii="Times New Roman" w:hAnsi="Times New Roman" w:cs="Times New Roman"/>
          <w:b/>
          <w:sz w:val="24"/>
          <w:szCs w:val="24"/>
        </w:rPr>
        <w:lastRenderedPageBreak/>
        <w:t>Техникалық</w:t>
      </w:r>
      <w:proofErr w:type="spellEnd"/>
      <w:r w:rsidRPr="00C512E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12EB">
        <w:rPr>
          <w:rFonts w:ascii="Times New Roman" w:hAnsi="Times New Roman" w:cs="Times New Roman"/>
          <w:b/>
          <w:sz w:val="24"/>
          <w:szCs w:val="24"/>
        </w:rPr>
        <w:t>ерекшелігі</w:t>
      </w:r>
      <w:proofErr w:type="spellEnd"/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A84">
        <w:rPr>
          <w:rFonts w:ascii="Times New Roman" w:hAnsi="Times New Roman" w:cs="Times New Roman"/>
          <w:b/>
          <w:sz w:val="24"/>
          <w:szCs w:val="24"/>
        </w:rPr>
        <w:t xml:space="preserve">Вагон </w:t>
      </w:r>
      <w:proofErr w:type="spellStart"/>
      <w:r w:rsidRPr="00331A84">
        <w:rPr>
          <w:rFonts w:ascii="Times New Roman" w:hAnsi="Times New Roman" w:cs="Times New Roman"/>
          <w:b/>
          <w:sz w:val="24"/>
          <w:szCs w:val="24"/>
        </w:rPr>
        <w:t>жөндеу</w:t>
      </w:r>
      <w:proofErr w:type="spellEnd"/>
      <w:r w:rsidRPr="00331A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1A84">
        <w:rPr>
          <w:rFonts w:ascii="Times New Roman" w:hAnsi="Times New Roman" w:cs="Times New Roman"/>
          <w:b/>
          <w:sz w:val="24"/>
          <w:szCs w:val="24"/>
        </w:rPr>
        <w:t>кәсіпорындарының</w:t>
      </w:r>
      <w:proofErr w:type="spellEnd"/>
      <w:r w:rsidRPr="00331A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1A84">
        <w:rPr>
          <w:rFonts w:ascii="Times New Roman" w:hAnsi="Times New Roman" w:cs="Times New Roman"/>
          <w:b/>
          <w:sz w:val="24"/>
          <w:szCs w:val="24"/>
        </w:rPr>
        <w:t>жүк</w:t>
      </w:r>
      <w:proofErr w:type="spellEnd"/>
      <w:r w:rsidRPr="00331A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1A84">
        <w:rPr>
          <w:rFonts w:ascii="Times New Roman" w:hAnsi="Times New Roman" w:cs="Times New Roman"/>
          <w:b/>
          <w:sz w:val="24"/>
          <w:szCs w:val="24"/>
        </w:rPr>
        <w:t>вагондарын</w:t>
      </w:r>
      <w:proofErr w:type="spellEnd"/>
      <w:r w:rsidRPr="00331A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1A84">
        <w:rPr>
          <w:rFonts w:ascii="Times New Roman" w:hAnsi="Times New Roman" w:cs="Times New Roman"/>
          <w:b/>
          <w:sz w:val="24"/>
          <w:szCs w:val="24"/>
        </w:rPr>
        <w:t>жөндеуді</w:t>
      </w:r>
      <w:proofErr w:type="spellEnd"/>
      <w:r w:rsidRPr="00331A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1A84">
        <w:rPr>
          <w:rFonts w:ascii="Times New Roman" w:hAnsi="Times New Roman" w:cs="Times New Roman"/>
          <w:b/>
          <w:sz w:val="24"/>
          <w:szCs w:val="24"/>
        </w:rPr>
        <w:t>ұйымдастыру</w:t>
      </w:r>
      <w:proofErr w:type="spellEnd"/>
      <w:r w:rsidRPr="00331A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1A84">
        <w:rPr>
          <w:rFonts w:ascii="Times New Roman" w:hAnsi="Times New Roman" w:cs="Times New Roman"/>
          <w:b/>
          <w:sz w:val="24"/>
          <w:szCs w:val="24"/>
        </w:rPr>
        <w:t>жөніндегі</w:t>
      </w:r>
      <w:proofErr w:type="spellEnd"/>
    </w:p>
    <w:p w:rsidR="002E3994" w:rsidRDefault="002E3994" w:rsidP="002E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A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1A84">
        <w:rPr>
          <w:rFonts w:ascii="Times New Roman" w:hAnsi="Times New Roman" w:cs="Times New Roman"/>
          <w:b/>
          <w:sz w:val="24"/>
          <w:szCs w:val="24"/>
        </w:rPr>
        <w:t>агенттің</w:t>
      </w:r>
      <w:proofErr w:type="spellEnd"/>
      <w:r w:rsidRPr="00331A8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1A84">
        <w:rPr>
          <w:rFonts w:ascii="Times New Roman" w:hAnsi="Times New Roman" w:cs="Times New Roman"/>
          <w:b/>
          <w:sz w:val="24"/>
          <w:szCs w:val="24"/>
        </w:rPr>
        <w:t>қызметтері</w:t>
      </w:r>
      <w:proofErr w:type="spellEnd"/>
      <w:r w:rsidRPr="00331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12EB">
        <w:rPr>
          <w:rFonts w:ascii="Times New Roman" w:hAnsi="Times New Roman" w:cs="Times New Roman"/>
          <w:b/>
          <w:sz w:val="24"/>
          <w:szCs w:val="24"/>
        </w:rPr>
        <w:t xml:space="preserve">(ТЖҚ БНА </w:t>
      </w:r>
      <w:proofErr w:type="spellStart"/>
      <w:r w:rsidRPr="00C512EB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C512EB">
        <w:rPr>
          <w:rFonts w:ascii="Times New Roman" w:hAnsi="Times New Roman" w:cs="Times New Roman"/>
          <w:b/>
          <w:sz w:val="24"/>
          <w:szCs w:val="24"/>
        </w:rPr>
        <w:t xml:space="preserve"> коды </w:t>
      </w:r>
      <w:r>
        <w:rPr>
          <w:rFonts w:ascii="Times New Roman" w:hAnsi="Times New Roman" w:cs="Times New Roman"/>
          <w:b/>
          <w:bCs/>
          <w:sz w:val="24"/>
          <w:szCs w:val="24"/>
        </w:rPr>
        <w:t>522919.900.000000</w:t>
      </w:r>
      <w:r w:rsidRPr="00C512EB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810" w:type="dxa"/>
        <w:tblInd w:w="108" w:type="dxa"/>
        <w:tblLook w:val="04A0" w:firstRow="1" w:lastRow="0" w:firstColumn="1" w:lastColumn="0" w:noHBand="0" w:noVBand="1"/>
      </w:tblPr>
      <w:tblGrid>
        <w:gridCol w:w="617"/>
        <w:gridCol w:w="9193"/>
      </w:tblGrid>
      <w:tr w:rsidR="002E3994" w:rsidRPr="00B95FC6" w:rsidTr="00091D4C">
        <w:trPr>
          <w:trHeight w:val="20"/>
        </w:trPr>
        <w:tc>
          <w:tcPr>
            <w:tcW w:w="617" w:type="dxa"/>
            <w:vAlign w:val="center"/>
          </w:tcPr>
          <w:p w:rsidR="002E3994" w:rsidRPr="005F4E67" w:rsidRDefault="002E3994" w:rsidP="00091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3" w:type="dxa"/>
          </w:tcPr>
          <w:p w:rsidR="002E3994" w:rsidRPr="005F4E67" w:rsidRDefault="002E3994" w:rsidP="00091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12EB">
              <w:rPr>
                <w:rFonts w:ascii="Times New Roman" w:hAnsi="Times New Roman" w:cs="Times New Roman"/>
                <w:b/>
                <w:sz w:val="24"/>
                <w:szCs w:val="24"/>
              </w:rPr>
              <w:t>Талаптар</w:t>
            </w:r>
            <w:proofErr w:type="spellEnd"/>
          </w:p>
          <w:p w:rsidR="002E3994" w:rsidRPr="005F4E67" w:rsidRDefault="002E3994" w:rsidP="00091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3994" w:rsidRPr="00B95FC6" w:rsidTr="00091D4C">
        <w:trPr>
          <w:trHeight w:val="20"/>
        </w:trPr>
        <w:tc>
          <w:tcPr>
            <w:tcW w:w="617" w:type="dxa"/>
            <w:vAlign w:val="center"/>
          </w:tcPr>
          <w:p w:rsidR="002E3994" w:rsidRPr="00B90189" w:rsidRDefault="002E3994" w:rsidP="00091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1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93" w:type="dxa"/>
            <w:vAlign w:val="center"/>
          </w:tcPr>
          <w:p w:rsidR="002E3994" w:rsidRPr="00B90189" w:rsidRDefault="002E3994" w:rsidP="00091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>Сатып</w:t>
            </w:r>
            <w:proofErr w:type="spellEnd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>алынатын</w:t>
            </w:r>
            <w:proofErr w:type="spellEnd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>тауарлардың</w:t>
            </w:r>
            <w:proofErr w:type="spellEnd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>жұмыстардың</w:t>
            </w:r>
            <w:proofErr w:type="spellEnd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>және</w:t>
            </w:r>
            <w:proofErr w:type="spellEnd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>көрсетілетін</w:t>
            </w:r>
            <w:proofErr w:type="spellEnd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>қызметтердің</w:t>
            </w:r>
            <w:proofErr w:type="spellEnd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A4151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сипаттамасы</w:t>
            </w:r>
            <w:proofErr w:type="spellEnd"/>
          </w:p>
        </w:tc>
      </w:tr>
      <w:tr w:rsidR="002E3994" w:rsidRPr="00B95FC6" w:rsidTr="00091D4C">
        <w:trPr>
          <w:trHeight w:val="20"/>
        </w:trPr>
        <w:tc>
          <w:tcPr>
            <w:tcW w:w="617" w:type="dxa"/>
            <w:vAlign w:val="center"/>
          </w:tcPr>
          <w:p w:rsidR="002E3994" w:rsidRPr="000A5040" w:rsidRDefault="002E3994" w:rsidP="00091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3" w:type="dxa"/>
            <w:vAlign w:val="center"/>
          </w:tcPr>
          <w:p w:rsidR="002E3994" w:rsidRPr="008A39D3" w:rsidRDefault="002E3994" w:rsidP="002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Агенттің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Тәжікстан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Қырғыз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Өзбекстан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Республикасының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bookmarkStart w:id="1" w:name="_GoBack"/>
            <w:bookmarkEnd w:id="1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сей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Федерациясының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аумағында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вагондарын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ағымдық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ағытып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жөндеуді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орындайтын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вагон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жөндеу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кәсіпорындарының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вагондарын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жөндеуді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ұйымдастыру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қызметтері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бұдан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әрі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ызмет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E3994" w:rsidRPr="006A0DE7" w:rsidRDefault="002E3994" w:rsidP="00091D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жататын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вагондарының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саны-7</w:t>
            </w:r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бірлік</w:t>
            </w:r>
            <w:proofErr w:type="spellEnd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3994" w:rsidRPr="00B95FC6" w:rsidTr="00091D4C">
        <w:trPr>
          <w:trHeight w:val="20"/>
        </w:trPr>
        <w:tc>
          <w:tcPr>
            <w:tcW w:w="617" w:type="dxa"/>
            <w:vAlign w:val="center"/>
          </w:tcPr>
          <w:p w:rsidR="002E3994" w:rsidRPr="00B90189" w:rsidRDefault="002E3994" w:rsidP="00091D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93" w:type="dxa"/>
            <w:vAlign w:val="center"/>
          </w:tcPr>
          <w:p w:rsidR="002E3994" w:rsidRPr="006A0DE7" w:rsidRDefault="002E3994" w:rsidP="00091D4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Сатып</w:t>
            </w:r>
            <w:proofErr w:type="spellEnd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алынатын</w:t>
            </w:r>
            <w:proofErr w:type="spellEnd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тауарлардың</w:t>
            </w:r>
            <w:proofErr w:type="spellEnd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жұмыстар</w:t>
            </w:r>
            <w:proofErr w:type="spellEnd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қызметтердің</w:t>
            </w:r>
            <w:proofErr w:type="spellEnd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қажетті</w:t>
            </w:r>
            <w:proofErr w:type="spellEnd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функционалдық</w:t>
            </w:r>
            <w:proofErr w:type="spellEnd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техникалық</w:t>
            </w:r>
            <w:proofErr w:type="spellEnd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7A41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апалық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сипаттамалары</w:t>
            </w:r>
            <w:proofErr w:type="spellEnd"/>
          </w:p>
        </w:tc>
      </w:tr>
      <w:tr w:rsidR="002E3994" w:rsidRPr="00B95FC6" w:rsidTr="00091D4C">
        <w:trPr>
          <w:trHeight w:val="20"/>
        </w:trPr>
        <w:tc>
          <w:tcPr>
            <w:tcW w:w="617" w:type="dxa"/>
            <w:vAlign w:val="center"/>
          </w:tcPr>
          <w:p w:rsidR="002E3994" w:rsidRPr="000A5040" w:rsidRDefault="002E3994" w:rsidP="00091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3" w:type="dxa"/>
            <w:vAlign w:val="center"/>
          </w:tcPr>
          <w:p w:rsidR="002E3994" w:rsidRPr="00827C6A" w:rsidRDefault="002E3994" w:rsidP="002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Достастыққа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қатысушы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мемлекеттердің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көлігі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кеңесі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бекіткен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(2022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желтоқсандағы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№ 77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хаттама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мемлекетаралық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деңгейдегі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ақпараттық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базаның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паркінің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автоматтандырылған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деректер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Банкінде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тіркелген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пайдаланудағы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нұсқаулыққа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тексерушіге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Нұсқаулық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 № 808-2022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жж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БКБ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анықталған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ақаулар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негіз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табылады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 -"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ақаулары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жіктеуішіне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әкімшіліктерінің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орталығы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(К ЖА 2005 ХХ)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Достастыққа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қатысушы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мемлекеттердің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көлігі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кеңесінің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жұмысына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қатысатын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әкімшіліктерінің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техникалық-экономикалық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нормативтік-анықтамалық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ақпарат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жіктеуіштері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Орталықтандырылған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жүргізудің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автоматтандырылған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Орындаушы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өтінімі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берілген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күннен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бастап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Қызметтерді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көрсетуге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кірісуге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Орындаушы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қызметтерді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неғұрлым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тиімді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қолданыстағы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нормативтік-техникалық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құжаттардың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мәселелерін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регламенттейтін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өзге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нормативтік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құқықтық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актілердің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талаптарына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жауап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беретін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шарттарда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орындауға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тікелей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жүзеге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асыратын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Вагон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кәсіпорындары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нда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 "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кәсіпорындардың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кодтары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анықтамалығына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(ЖА 1001 ХХ)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сәтінде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қолданыста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болатын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таңбалау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нөмірі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бұдан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әрі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таңбалаудың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нөмірі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қатысушы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әкімшіліктерінің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техникалық-экономикалық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нормативтік-анықтамалық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ақпарат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жіктеуіштері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Орталықтандырылған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жүргізудің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автоматтандырылған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жүйесінде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Достастыққа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қатысушы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мемлекеттердің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көлігі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Кеңесінің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жұмысында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тікелей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жүзеге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асыратын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үшінші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тарап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ұйымдары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жылжымалы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құрамды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құрамдас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дайындауды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көрсетуді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жүзеге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асыратын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кәсіпорындардың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кодтары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" АО 620100210058-со-14 - 2022 "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жылжымалы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құрамын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құрамдас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таңбалау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нөмір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тәртібі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" СТ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анықтамалығына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енгізілуі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бөліктері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  <w:r w:rsidRPr="00827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Орындаушы құқық қабілеттілігіне, шарт бойынша міндеттемелерді орындау үшін жеткілікті материалдық, еңбек және қаржы ресурстарына ие болуға міндетті.</w:t>
            </w:r>
          </w:p>
          <w:p w:rsidR="002E3994" w:rsidRPr="00B431E7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A39D3">
              <w:rPr>
                <w:rStyle w:val="af3"/>
                <w:rFonts w:ascii="Times New Roman" w:hAnsi="Times New Roman" w:cs="Times New Roman"/>
                <w:sz w:val="24"/>
                <w:szCs w:val="24"/>
                <w:lang w:val="kk-KZ"/>
              </w:rPr>
              <w:t>2.4</w:t>
            </w:r>
            <w:r w:rsidRPr="00B431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Вагон жөндеу кәсіпорындарымен шарттық қатынастарға Орындаушы өз атынан кіреді.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2.6 Вагондарға Орнатылатын қосалқы бөлшектер, тораптар және вагондарды жөндеу кезінде пайдаланылатын бөлшектер материалдар: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- вагон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моделіне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конструкторлық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технологиялық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талаптарға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бұрын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пайдаланылмаған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тиісті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сапада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пайдалануда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орнату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жазбаша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келісімі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жылжымалы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құрамының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құрамдас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бөліктерінің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таңбалауының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нөмірлері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Ережеге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Достастыққа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қатысушы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мемлекеттердің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көлігі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Кеңесінің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61-ші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отырысының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хаттамасына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№33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(Баку қ., 2014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21-22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қазан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таңбалаудың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нөмірі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Тиісті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кәсіпорын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дайындау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жаңғырту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Достастыққа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қатысушы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мемлекеттердің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көлігі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кеңесі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бекіткен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нөмірді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рәсімінен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өтуі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мойынтірек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>адаптері</w:t>
            </w:r>
            <w:proofErr w:type="spellEnd"/>
            <w:r w:rsidRPr="00827C6A">
              <w:rPr>
                <w:rStyle w:val="ezkurwreuab5ozgtqnk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құрамдас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бөліктерінің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тізбесімен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(2011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28-29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қазандағы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Ереван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қаласында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ЦЖТ 55-ші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отырысының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хаттамасына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№ 20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қосымша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ретте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дайындаушы-зауыт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ұйым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жүргізген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кәсіпорындардың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кодтары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анықтамалығына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(ЖА 1001 ХХ)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Достастыққа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қатысушы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мемлекеттердің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көлігі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кеңесінің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жұмысына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қатысатын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әкімшіліктерінің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техникалық-экономикалық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нормативтік-анықтамалық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ақпарат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жіктеуіштері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қорын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орталықтандырылған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жүргізудің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автоматтандырылған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жүйесі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енгізілуі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Орнатылатын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құрамдас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бөліктерде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конструкторлық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таңбалау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белгілері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сәйкестік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құжаттары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болуы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2.6</w:t>
            </w:r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(1)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жүк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вагонының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Тапсырыс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берушінің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істемейтін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паркте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болу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ұзақтығы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вагонды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жөндеуге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жіберу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хабарламаны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ЭЕМ-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енгізу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күнінен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уақытынан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ВУ-23М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формасы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жөндеуден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қабылдау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хабарламаны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ЭЕМ-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енгізу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күні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уақытына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ВУ-36М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формасы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мемлекетаралық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деңгейдегі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Теміржол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әкімшіліктерінің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ақпараттық-есептеу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орталығының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жүк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вагондары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паркі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Автоматтандырылған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деректер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банкіне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енгізілгенге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сондай-ақ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(1)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жүк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вагонына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көрсетілетін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Қызметтерді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орындау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мерзімі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төмендегіден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аспауы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тиіс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E3994" w:rsidRPr="00827C6A" w:rsidRDefault="002E3994" w:rsidP="002E39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(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жеті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күнтізбелік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құрамдас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бөліктер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детальдарды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ауыстыруды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қажет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етпейтін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вагондар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вагонды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827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</w:t>
            </w:r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жөндеу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позициясына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тапсырған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сәттен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E3994" w:rsidRPr="00827C6A" w:rsidRDefault="002E3994" w:rsidP="002E39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(он бес)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күнтізбелік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құрамдас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бөліктер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детальдарды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ауыстыруды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қажет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ететін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вагондар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үшін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вагонды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827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жөндеу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позициясына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тапсырған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сәттен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3994" w:rsidRPr="00827C6A" w:rsidRDefault="002E3994" w:rsidP="002E39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Аталған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мерзімдер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жүк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вагонын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жөндеу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жүргізілетін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станцияға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жеткізу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уақыты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вагонды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вагоноремонттық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депоға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27C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ААЖ</w:t>
            </w:r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кеш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тапсырған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жағдай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есепке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алынбай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анықталады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3994" w:rsidRPr="00827C6A" w:rsidRDefault="002E3994" w:rsidP="002E39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Егер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Орындаушыға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байланысты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емес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себептерден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Тапсырыс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берушінің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вагондары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істемейтін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паркте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ұзақ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уақыт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қалатын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жағдайлар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туындаса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Орындаушы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Тапсырыс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берушіні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мұндай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жағдайлардың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болғаны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туралы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өтінім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берілген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күннен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бастап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 (бес)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күннен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кешіктірмей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хабардар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етуге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міндетті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3994" w:rsidRPr="00CF27A2" w:rsidRDefault="002E3994" w:rsidP="002E39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Қызметтер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вагонның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орналасқан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жерінде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827C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ағытылған станциясы</w:t>
            </w:r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Тапсырыс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берушіге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көрсетіледі</w:t>
            </w:r>
            <w:proofErr w:type="spellEnd"/>
            <w:r w:rsidRPr="00CF2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E3994" w:rsidRPr="00827C6A" w:rsidRDefault="002E3994" w:rsidP="002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2.7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Қызметтер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пайдалана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орындалуы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соңғысы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болмаған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жазбаша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келісімімен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Орындаушының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агон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кәсіпорындары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ның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пайдалануға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беріледі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2.8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мысалы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осьтік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доңғалақ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жұбы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үдеткіш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Арқалық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бүйір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жақтау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жинақтағы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автотіркегіш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сіңіргіш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аппарат,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ауа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таратқыш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камерасы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магистральдық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бөліктер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авторежим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автореттегіш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тежегіш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цилиндр,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резервуар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сияқты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жөнделмеуі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өлшеудің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құжаттық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нәтижелерімен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расталуы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тәртіппен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аттестатталған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тиісті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учаскелер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пункттер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бөлімшелер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диагностикалау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сынау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таңбалаудың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шартты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нөмірі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ұйымдар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Бұл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ретте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пайдаланудың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қағидалары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сақталған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дайындалғаннан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жөнделгеннен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жаңғыртылғаннан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мерзімінен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өтпеген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бөлшектеріне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бөлшектеріне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тәртіппен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ілеспе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құжаттармен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бірге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жарнама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-Акт (ВУ-41М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нысаны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ресімделеді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2.9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ауыстыру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мысалы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осьтік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доңғалақ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жұбы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үдеткіш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арқалық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бүйірлік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жақтау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жинақтағы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автотіркеу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сіңіргіш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аппарат,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орындаушының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үшінші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тарап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ұйымының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ауыстыруды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жазбаша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растауы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талап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етіледі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9D3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2.10</w:t>
            </w:r>
            <w:r w:rsidRPr="008A3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9D3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вагондардан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алынған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ауыстырылған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детальдар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меншігі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болып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табылады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иесінің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өкілі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Жалдаушы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қызметін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атқарады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Аталған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Орындаушының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вагоноремонттық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кәсіпорынның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аумағында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қалады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жауапты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сақтауында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9D3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2.11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Шарт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күшін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жою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мерзімінен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бастап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12 ай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Жалдаушы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жалға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иесіне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жарамсыз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деп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танылған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шығарылған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бөлшектер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тораптар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детальдарды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қабылдау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актіге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Тараптардың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уәкілетті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өкілдерімен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жасалған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қойылған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 хат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жіберуге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сондай-ақ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Орындаушының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вагоноремонттық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кәсіпорынның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аумағынан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шығарып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алуды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етуі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2.12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вагондар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иесінің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Жалға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алушы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ретіндегі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өкілі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ететін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нәтижесінде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құрылған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жарамсыз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бөлшектер</w:t>
            </w:r>
            <w:proofErr w:type="spellEnd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,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тораптар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мен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бөлшектер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орындаушыда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жауапты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жатады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ерекшеліктің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2.11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тармағына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вагондардың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меншік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иесі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әкетуі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2.13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Орындаушы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ерекшеліктің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2.8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тармағына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тәртіппен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ресімделген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нәтижелерді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ұсына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вагон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иесінің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Жалға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алушы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ретіндегі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өкілі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ететін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тиесілі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бөлшектерді</w:t>
            </w:r>
            <w:proofErr w:type="spellEnd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,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тораптар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мен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бөлшектерді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өлшеуді</w:t>
            </w:r>
            <w:proofErr w:type="spellEnd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,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диагностикалауды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сынауды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ұйымдастыруға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2.14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Жалға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алушы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вагон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иесінің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өкілі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ретінде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әрекет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ететін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тиесілі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бөлшектер</w:t>
            </w:r>
            <w:proofErr w:type="spellEnd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,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тораптар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мен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бөлшектер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болмаған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,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Орындаушы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ерекшеліктің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2.9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тармағы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сақталған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вагондарын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жөндеу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қосалқы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бөлшектердің</w:t>
            </w:r>
            <w:proofErr w:type="spellEnd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,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тораптардың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бөлшектердің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болуын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827C6A">
              <w:rPr>
                <w:rStyle w:val="ypks7kbdpwfgdykd3qb9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827C6A" w:rsidRDefault="002E3994" w:rsidP="002E399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9D3">
              <w:rPr>
                <w:rStyle w:val="af3"/>
                <w:rFonts w:ascii="Times New Roman" w:hAnsi="Times New Roman" w:cs="Times New Roman"/>
                <w:sz w:val="24"/>
                <w:szCs w:val="24"/>
              </w:rPr>
              <w:t>2.15</w:t>
            </w: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кезінде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отандық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тауарларды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жабдықтарды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ішінде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алыс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қашықтықтағы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тауарларды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жабдықтарды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Республикасында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өндірген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сатып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алуға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артықшылық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етілсін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94" w:rsidRPr="006A0DE7" w:rsidRDefault="002E3994" w:rsidP="002E3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2.16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аяқталғаннан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міндетті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түрде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- вагон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жөнделген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ақаулар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"1353"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хабарламасын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теміржол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әкімшіліктер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Ақпараттық-есептеу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орталығының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мемлекетаралық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деңгейдегі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ақпараттық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базасының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вагондары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паркінің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"2612", "2731"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анықтамаларында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тиісті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ақпаратты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көрсете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отырып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жүк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вагонын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жүріс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бөліктерімен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жинақтау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"4634"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хабарламасын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тіркеуді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 w:rsidRPr="0082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E3994" w:rsidRDefault="002E3994" w:rsidP="002E3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5103" w:rsidRDefault="00BA5103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A5103" w:rsidSect="00F20C36">
      <w:headerReference w:type="even" r:id="rId7"/>
      <w:headerReference w:type="default" r:id="rId8"/>
      <w:pgSz w:w="11906" w:h="16838" w:code="9"/>
      <w:pgMar w:top="1134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275" w:rsidRDefault="002A3275" w:rsidP="00CD4EB0">
      <w:pPr>
        <w:spacing w:after="0" w:line="240" w:lineRule="auto"/>
      </w:pPr>
      <w:r>
        <w:separator/>
      </w:r>
    </w:p>
  </w:endnote>
  <w:endnote w:type="continuationSeparator" w:id="0">
    <w:p w:rsidR="002A3275" w:rsidRDefault="002A3275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275" w:rsidRDefault="002A3275" w:rsidP="00CD4EB0">
      <w:pPr>
        <w:spacing w:after="0" w:line="240" w:lineRule="auto"/>
      </w:pPr>
      <w:r>
        <w:separator/>
      </w:r>
    </w:p>
  </w:footnote>
  <w:footnote w:type="continuationSeparator" w:id="0">
    <w:p w:rsidR="002A3275" w:rsidRDefault="002A3275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0A6" w:rsidRPr="00DB6965" w:rsidRDefault="00D502AD" w:rsidP="007010A6">
    <w:pPr>
      <w:pStyle w:val="a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2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B74A4" w:rsidRPr="000B74A4" w:rsidRDefault="00DD5AB6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2</w:t>
        </w:r>
      </w:p>
    </w:sdtContent>
  </w:sdt>
  <w:p w:rsidR="000B74A4" w:rsidRDefault="002A32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13E19"/>
    <w:multiLevelType w:val="hybridMultilevel"/>
    <w:tmpl w:val="B57A9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52C74"/>
    <w:multiLevelType w:val="hybridMultilevel"/>
    <w:tmpl w:val="9A30D024"/>
    <w:lvl w:ilvl="0" w:tplc="E460F57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89B3E92"/>
    <w:multiLevelType w:val="hybridMultilevel"/>
    <w:tmpl w:val="46489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80D69"/>
    <w:multiLevelType w:val="hybridMultilevel"/>
    <w:tmpl w:val="B9441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D4057C"/>
    <w:multiLevelType w:val="hybridMultilevel"/>
    <w:tmpl w:val="3940C18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6A5161EA"/>
    <w:multiLevelType w:val="hybridMultilevel"/>
    <w:tmpl w:val="C734A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C2985"/>
    <w:multiLevelType w:val="multilevel"/>
    <w:tmpl w:val="FE3499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BA943AA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EB0"/>
    <w:rsid w:val="00022162"/>
    <w:rsid w:val="00030DCD"/>
    <w:rsid w:val="00031E0B"/>
    <w:rsid w:val="00035139"/>
    <w:rsid w:val="000351AF"/>
    <w:rsid w:val="00036DA3"/>
    <w:rsid w:val="00043728"/>
    <w:rsid w:val="00044287"/>
    <w:rsid w:val="000514AB"/>
    <w:rsid w:val="00052151"/>
    <w:rsid w:val="00060885"/>
    <w:rsid w:val="0007096B"/>
    <w:rsid w:val="00083523"/>
    <w:rsid w:val="00096B11"/>
    <w:rsid w:val="000A46CF"/>
    <w:rsid w:val="000A5040"/>
    <w:rsid w:val="000A7AA9"/>
    <w:rsid w:val="000D09BB"/>
    <w:rsid w:val="000D5992"/>
    <w:rsid w:val="000F0BB7"/>
    <w:rsid w:val="000F2B4B"/>
    <w:rsid w:val="00115DC9"/>
    <w:rsid w:val="00120796"/>
    <w:rsid w:val="0012407F"/>
    <w:rsid w:val="0012685B"/>
    <w:rsid w:val="00146591"/>
    <w:rsid w:val="00156EBD"/>
    <w:rsid w:val="00180D06"/>
    <w:rsid w:val="00185592"/>
    <w:rsid w:val="00190F30"/>
    <w:rsid w:val="001953F0"/>
    <w:rsid w:val="001A42B1"/>
    <w:rsid w:val="001A5EDA"/>
    <w:rsid w:val="001B7B46"/>
    <w:rsid w:val="001D1885"/>
    <w:rsid w:val="001D6E6A"/>
    <w:rsid w:val="001E04FD"/>
    <w:rsid w:val="001F4E7F"/>
    <w:rsid w:val="00200EC1"/>
    <w:rsid w:val="002032FD"/>
    <w:rsid w:val="00207DF6"/>
    <w:rsid w:val="0021667E"/>
    <w:rsid w:val="002239B1"/>
    <w:rsid w:val="00223A87"/>
    <w:rsid w:val="00236B9C"/>
    <w:rsid w:val="002521BF"/>
    <w:rsid w:val="00254AAD"/>
    <w:rsid w:val="0025631A"/>
    <w:rsid w:val="00257C20"/>
    <w:rsid w:val="00264368"/>
    <w:rsid w:val="002876B9"/>
    <w:rsid w:val="00290D5A"/>
    <w:rsid w:val="002A3275"/>
    <w:rsid w:val="002C04DC"/>
    <w:rsid w:val="002C09B8"/>
    <w:rsid w:val="002C4966"/>
    <w:rsid w:val="002E3994"/>
    <w:rsid w:val="002F54BB"/>
    <w:rsid w:val="00301D1F"/>
    <w:rsid w:val="00324F17"/>
    <w:rsid w:val="00325F17"/>
    <w:rsid w:val="00325F3C"/>
    <w:rsid w:val="00363359"/>
    <w:rsid w:val="00387B42"/>
    <w:rsid w:val="00392B3A"/>
    <w:rsid w:val="00394D4F"/>
    <w:rsid w:val="003B7AB5"/>
    <w:rsid w:val="003C635D"/>
    <w:rsid w:val="003C6725"/>
    <w:rsid w:val="003D05B2"/>
    <w:rsid w:val="003D381E"/>
    <w:rsid w:val="003D77C2"/>
    <w:rsid w:val="003E4C92"/>
    <w:rsid w:val="003E7E3C"/>
    <w:rsid w:val="003F2BE8"/>
    <w:rsid w:val="00403EBB"/>
    <w:rsid w:val="00405AB4"/>
    <w:rsid w:val="004150E3"/>
    <w:rsid w:val="0042267F"/>
    <w:rsid w:val="0043541C"/>
    <w:rsid w:val="00443374"/>
    <w:rsid w:val="0046359D"/>
    <w:rsid w:val="0047322B"/>
    <w:rsid w:val="00481885"/>
    <w:rsid w:val="00485407"/>
    <w:rsid w:val="004B562F"/>
    <w:rsid w:val="004B67FB"/>
    <w:rsid w:val="004D2EE5"/>
    <w:rsid w:val="004D5EC7"/>
    <w:rsid w:val="004E622F"/>
    <w:rsid w:val="00507D8C"/>
    <w:rsid w:val="0051722D"/>
    <w:rsid w:val="005271E5"/>
    <w:rsid w:val="005322F0"/>
    <w:rsid w:val="00544DEA"/>
    <w:rsid w:val="0055505D"/>
    <w:rsid w:val="005611C0"/>
    <w:rsid w:val="00590833"/>
    <w:rsid w:val="00593194"/>
    <w:rsid w:val="00593F61"/>
    <w:rsid w:val="005A31F6"/>
    <w:rsid w:val="005A43BC"/>
    <w:rsid w:val="005C367F"/>
    <w:rsid w:val="005D710E"/>
    <w:rsid w:val="005E0FB8"/>
    <w:rsid w:val="005F3442"/>
    <w:rsid w:val="005F4E67"/>
    <w:rsid w:val="006020B4"/>
    <w:rsid w:val="00607751"/>
    <w:rsid w:val="00622C54"/>
    <w:rsid w:val="00640F52"/>
    <w:rsid w:val="0064161D"/>
    <w:rsid w:val="00651D9A"/>
    <w:rsid w:val="0066776E"/>
    <w:rsid w:val="00670D1C"/>
    <w:rsid w:val="0068389A"/>
    <w:rsid w:val="006907B3"/>
    <w:rsid w:val="006976A2"/>
    <w:rsid w:val="006A0DE7"/>
    <w:rsid w:val="006A116D"/>
    <w:rsid w:val="006A3630"/>
    <w:rsid w:val="006A4EBC"/>
    <w:rsid w:val="006B2C27"/>
    <w:rsid w:val="006B503F"/>
    <w:rsid w:val="006C0E5E"/>
    <w:rsid w:val="006C2E49"/>
    <w:rsid w:val="006D674A"/>
    <w:rsid w:val="006D7BD4"/>
    <w:rsid w:val="006E3EE4"/>
    <w:rsid w:val="006F39FD"/>
    <w:rsid w:val="006F5732"/>
    <w:rsid w:val="006F5FD9"/>
    <w:rsid w:val="006F7C0E"/>
    <w:rsid w:val="007048FA"/>
    <w:rsid w:val="00731AB3"/>
    <w:rsid w:val="007469D7"/>
    <w:rsid w:val="007815B6"/>
    <w:rsid w:val="00782762"/>
    <w:rsid w:val="007D62D9"/>
    <w:rsid w:val="007F0D88"/>
    <w:rsid w:val="007F0E45"/>
    <w:rsid w:val="007F296B"/>
    <w:rsid w:val="007F70F4"/>
    <w:rsid w:val="00803624"/>
    <w:rsid w:val="008170DD"/>
    <w:rsid w:val="00823B80"/>
    <w:rsid w:val="00826A9A"/>
    <w:rsid w:val="00832ACC"/>
    <w:rsid w:val="0084203D"/>
    <w:rsid w:val="00843CBA"/>
    <w:rsid w:val="00863D8D"/>
    <w:rsid w:val="008859D3"/>
    <w:rsid w:val="00892B97"/>
    <w:rsid w:val="008B64EE"/>
    <w:rsid w:val="008C3587"/>
    <w:rsid w:val="008D245A"/>
    <w:rsid w:val="008D6B98"/>
    <w:rsid w:val="00966366"/>
    <w:rsid w:val="00976ED6"/>
    <w:rsid w:val="00986AAC"/>
    <w:rsid w:val="00996344"/>
    <w:rsid w:val="009A18A0"/>
    <w:rsid w:val="009B0EC6"/>
    <w:rsid w:val="009C4D48"/>
    <w:rsid w:val="009C7DB4"/>
    <w:rsid w:val="009D7828"/>
    <w:rsid w:val="009F0390"/>
    <w:rsid w:val="00A26C90"/>
    <w:rsid w:val="00A2758B"/>
    <w:rsid w:val="00A30696"/>
    <w:rsid w:val="00A63436"/>
    <w:rsid w:val="00A85205"/>
    <w:rsid w:val="00AA7FD8"/>
    <w:rsid w:val="00AB26D0"/>
    <w:rsid w:val="00AB5482"/>
    <w:rsid w:val="00AB7FE1"/>
    <w:rsid w:val="00AC6041"/>
    <w:rsid w:val="00AD4F24"/>
    <w:rsid w:val="00AE2520"/>
    <w:rsid w:val="00AE447D"/>
    <w:rsid w:val="00AE7122"/>
    <w:rsid w:val="00AF3E8D"/>
    <w:rsid w:val="00B00030"/>
    <w:rsid w:val="00B0089A"/>
    <w:rsid w:val="00B06445"/>
    <w:rsid w:val="00B07059"/>
    <w:rsid w:val="00B22A33"/>
    <w:rsid w:val="00B41BC3"/>
    <w:rsid w:val="00B52233"/>
    <w:rsid w:val="00B61F5A"/>
    <w:rsid w:val="00B81F1A"/>
    <w:rsid w:val="00B90189"/>
    <w:rsid w:val="00BA0A52"/>
    <w:rsid w:val="00BA31E9"/>
    <w:rsid w:val="00BA425E"/>
    <w:rsid w:val="00BA5103"/>
    <w:rsid w:val="00BA78A7"/>
    <w:rsid w:val="00BD658C"/>
    <w:rsid w:val="00BE2B13"/>
    <w:rsid w:val="00BE6E5E"/>
    <w:rsid w:val="00C055AB"/>
    <w:rsid w:val="00C06568"/>
    <w:rsid w:val="00C27F4B"/>
    <w:rsid w:val="00C41199"/>
    <w:rsid w:val="00C60169"/>
    <w:rsid w:val="00C71BE2"/>
    <w:rsid w:val="00C77696"/>
    <w:rsid w:val="00CA1254"/>
    <w:rsid w:val="00CA7FEF"/>
    <w:rsid w:val="00CB1B9D"/>
    <w:rsid w:val="00CC2467"/>
    <w:rsid w:val="00CD3C77"/>
    <w:rsid w:val="00CD4EB0"/>
    <w:rsid w:val="00CE356F"/>
    <w:rsid w:val="00CE43D5"/>
    <w:rsid w:val="00CE4FFF"/>
    <w:rsid w:val="00CE5E92"/>
    <w:rsid w:val="00CF43CA"/>
    <w:rsid w:val="00CF5BE0"/>
    <w:rsid w:val="00D05906"/>
    <w:rsid w:val="00D05C6E"/>
    <w:rsid w:val="00D22E21"/>
    <w:rsid w:val="00D25CD9"/>
    <w:rsid w:val="00D34B49"/>
    <w:rsid w:val="00D3524E"/>
    <w:rsid w:val="00D502AD"/>
    <w:rsid w:val="00D52696"/>
    <w:rsid w:val="00D61614"/>
    <w:rsid w:val="00D8101B"/>
    <w:rsid w:val="00D90C08"/>
    <w:rsid w:val="00D93104"/>
    <w:rsid w:val="00DA203D"/>
    <w:rsid w:val="00DB23D8"/>
    <w:rsid w:val="00DD5AB6"/>
    <w:rsid w:val="00DF719B"/>
    <w:rsid w:val="00E0469A"/>
    <w:rsid w:val="00E06C59"/>
    <w:rsid w:val="00E12357"/>
    <w:rsid w:val="00E12BD6"/>
    <w:rsid w:val="00E16E39"/>
    <w:rsid w:val="00E21391"/>
    <w:rsid w:val="00E3069D"/>
    <w:rsid w:val="00E32FA9"/>
    <w:rsid w:val="00E40342"/>
    <w:rsid w:val="00E408E9"/>
    <w:rsid w:val="00E434E1"/>
    <w:rsid w:val="00E574E0"/>
    <w:rsid w:val="00E71A81"/>
    <w:rsid w:val="00E8132A"/>
    <w:rsid w:val="00E85831"/>
    <w:rsid w:val="00E87D5F"/>
    <w:rsid w:val="00EA35B4"/>
    <w:rsid w:val="00EE6344"/>
    <w:rsid w:val="00F10611"/>
    <w:rsid w:val="00F20C36"/>
    <w:rsid w:val="00F2302E"/>
    <w:rsid w:val="00F5022D"/>
    <w:rsid w:val="00F54E48"/>
    <w:rsid w:val="00F9077D"/>
    <w:rsid w:val="00F9647A"/>
    <w:rsid w:val="00FA4AB8"/>
    <w:rsid w:val="00FC6A04"/>
    <w:rsid w:val="00FD3D7B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FD78C-57D8-401A-8485-B9285B88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  <w:style w:type="character" w:customStyle="1" w:styleId="FontStyle11">
    <w:name w:val="Font Style11"/>
    <w:rsid w:val="00120796"/>
    <w:rPr>
      <w:rFonts w:ascii="Times New Roman" w:hAnsi="Times New Roman" w:cs="Times New Roman"/>
      <w:sz w:val="22"/>
      <w:szCs w:val="22"/>
    </w:rPr>
  </w:style>
  <w:style w:type="paragraph" w:styleId="ab">
    <w:name w:val="No Spacing"/>
    <w:uiPriority w:val="1"/>
    <w:qFormat/>
    <w:rsid w:val="00BA5103"/>
    <w:pPr>
      <w:spacing w:after="0" w:line="240" w:lineRule="auto"/>
    </w:pPr>
  </w:style>
  <w:style w:type="paragraph" w:customStyle="1" w:styleId="Iauiue">
    <w:name w:val="Iau?iue"/>
    <w:rsid w:val="0026436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27F4B"/>
    <w:rPr>
      <w:color w:val="0000FF" w:themeColor="hyperlink"/>
      <w:u w:val="single"/>
    </w:rPr>
  </w:style>
  <w:style w:type="character" w:customStyle="1" w:styleId="s0">
    <w:name w:val="s0"/>
    <w:rsid w:val="00C27F4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C27F4B"/>
    <w:rPr>
      <w:rFonts w:ascii="Times New Roman" w:hAnsi="Times New Roman" w:cs="Times New Roman" w:hint="default"/>
      <w:color w:val="333399"/>
      <w:u w:val="single"/>
    </w:rPr>
  </w:style>
  <w:style w:type="character" w:styleId="ad">
    <w:name w:val="annotation reference"/>
    <w:basedOn w:val="a0"/>
    <w:uiPriority w:val="99"/>
    <w:semiHidden/>
    <w:unhideWhenUsed/>
    <w:rsid w:val="009D782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D782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D782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782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D7828"/>
    <w:rPr>
      <w:b/>
      <w:bCs/>
      <w:sz w:val="20"/>
      <w:szCs w:val="20"/>
    </w:rPr>
  </w:style>
  <w:style w:type="character" w:customStyle="1" w:styleId="paragraphtext">
    <w:name w:val="paragraphtext"/>
    <w:basedOn w:val="a0"/>
    <w:rsid w:val="003E4C92"/>
  </w:style>
  <w:style w:type="paragraph" w:styleId="af2">
    <w:name w:val="Normal (Web)"/>
    <w:basedOn w:val="a"/>
    <w:uiPriority w:val="99"/>
    <w:semiHidden/>
    <w:unhideWhenUsed/>
    <w:rsid w:val="007F2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7F296B"/>
    <w:rPr>
      <w:b/>
      <w:bCs/>
    </w:rPr>
  </w:style>
  <w:style w:type="character" w:styleId="af4">
    <w:name w:val="Emphasis"/>
    <w:basedOn w:val="a0"/>
    <w:uiPriority w:val="20"/>
    <w:qFormat/>
    <w:rsid w:val="007F296B"/>
    <w:rPr>
      <w:i/>
      <w:iCs/>
    </w:rPr>
  </w:style>
  <w:style w:type="character" w:customStyle="1" w:styleId="ezkurwreuab5ozgtqnkl">
    <w:name w:val="ezkurwreuab5ozgtqnkl"/>
    <w:basedOn w:val="a0"/>
    <w:rsid w:val="002E3994"/>
  </w:style>
  <w:style w:type="character" w:customStyle="1" w:styleId="ypks7kbdpwfgdykd3qb9">
    <w:name w:val="ypks7kbdpwfgdykd3qb9"/>
    <w:basedOn w:val="a0"/>
    <w:rsid w:val="002E3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2971</Words>
  <Characters>16940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Ахметова Сауле Курсановна</cp:lastModifiedBy>
  <cp:revision>8</cp:revision>
  <cp:lastPrinted>2021-01-26T10:49:00Z</cp:lastPrinted>
  <dcterms:created xsi:type="dcterms:W3CDTF">2024-12-02T06:17:00Z</dcterms:created>
  <dcterms:modified xsi:type="dcterms:W3CDTF">2025-11-24T09:49:00Z</dcterms:modified>
</cp:coreProperties>
</file>